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A4" w:rsidRDefault="00291EA4" w:rsidP="00291EA4"/>
    <w:p w:rsidR="00291EA4" w:rsidRPr="00DA51D9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1D9">
        <w:rPr>
          <w:rFonts w:ascii="Times New Roman" w:eastAsia="Times New Roman" w:hAnsi="Times New Roman"/>
          <w:sz w:val="24"/>
          <w:szCs w:val="24"/>
          <w:lang w:eastAsia="ru-RU"/>
        </w:rPr>
        <w:t>Типовая инструкция по охране труда</w:t>
      </w:r>
    </w:p>
    <w:p w:rsidR="00291EA4" w:rsidRPr="00DA51D9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1D9">
        <w:rPr>
          <w:rFonts w:ascii="Times New Roman" w:hAnsi="Times New Roman"/>
          <w:sz w:val="24"/>
          <w:szCs w:val="24"/>
        </w:rPr>
        <w:t>по соблюдению мер безопасности при проведении ремонтных и профилактических работ инженерных сетей в колодцах и замкнутых помещениях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Инструкция распространяется на работников, выполняющих работы в колодцах, жижесборни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ках,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закрытых емкостях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замкнутых помещениях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1.Общие требования безопасности.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1.1. К работе в колодцах, закрытых емкостях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замкнутых помещениях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(в дальнейшем—</w:t>
      </w:r>
      <w:r w:rsidRPr="00DA51D9">
        <w:rPr>
          <w:rFonts w:ascii="Times New Roman" w:eastAsia="Times New Roman" w:hAnsi="Times New Roman"/>
          <w:sz w:val="24"/>
          <w:szCs w:val="24"/>
          <w:lang w:eastAsia="ru-RU"/>
        </w:rPr>
        <w:t>емкости)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допускаются лица мужского пола, достигшие 18-летнего возраста, не имеющие медицинских противопоказаний, прошедшие производственное обучение, вводный и первичный на рабочем месте инструктажи по охране труда, знающие правила оказания первой (доврачебной) помощи.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1.2. Необходимо соблюдать правила внутреннего распорядка. Не допускается: присутствие в рабочей зоне посторонних лиц, распитие спиртных напитков и курение в рабочей зоне, работа в состоянии алкогольного или наркотического опьянения, а также работа в болезненном или утомленном состоянии.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1.3. Для проведения работ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емкостях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с бригадой рабочих проводится инструктаж и выдается наряд-допуск. Наряд-допуск выдается ответственным за производство работ инженерно-техническим работником, назначенным приказом руководителя предприятия.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Выполнение работ в емкостях поручается бригаде в составе не менее трех человек, включая старшего (бригадира), который назначается из наиболее квалифицированных рабочих: один — для работы в емкостях, второй—на поверхности, третий—для руководства {старший), наблюдения и, в случае необходимости, оказания помощи работающему в емкости.</w:t>
      </w:r>
      <w:proofErr w:type="gramEnd"/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обслуживании колодцев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и емкостей работающие могут подвергаться воздействию опасных и вредных производственных факторов, по отношению к которым необходимо соблюдать меры предосторожности: ядовитые и удушающие газы, движущиеся машины, незакрытые колодцы, емкости, повышенная или пониженная температура, повышенная подвижность воздуха, недостаточная освещенность рабочей зоны, скользкие полы, повышенные физические нагрузки, возможность затопления, микроорганизмы, гельминты.</w:t>
      </w:r>
      <w:proofErr w:type="gramEnd"/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1.6. Бригада для работы в емкостях должна быть снабжена: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аптечкой первой медицинской помощи; защитным шлемом или каской;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шланговым противогазом со шлангом на 2 м длиннее глубины обслуживаемой емкости или кислородным изолирующим противогазом;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спасательным поясом с наплечными ремнями и веревкой, проверенной на разрыв при нагрузке 2000Н, длиной на 3 м более глубины обслуживаемой емкости (запрещается использование поясных ремней);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аккумуляторным фонарем напряжением не выше 12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шахтерской лампой; индикаторами газа;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передвижным (переносным) вентилятором или воздуходувкой; ограждениями;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переносными (предупреждающими и запрещающими) знаками безопасности: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оградительными треногами, на которые устанавливаются стандартные знаки безопасности (в ночное время сигнальные фонари с красным светом); крюками и ломами для открывания крышек колодцев.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1.7. Спецодежда, </w:t>
      </w:r>
      <w:proofErr w:type="spell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спецобувь</w:t>
      </w:r>
      <w:proofErr w:type="spell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другие средства индивидуальной защиты, выдаваемые работающим по установленным нормам, должны отвечать требованиям соответствующих 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стандартов и технических условий, храниться в специально отведенных местах с соблюдением правил гигиены хранения и обслуживания и применяться в исправном состоянии в соответствии с назначением.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1.8. В темное время суток должны быть приняты меры по обеспечению освещенности рабочей зоны вокруг и внутри колодца с соблюдением мер </w:t>
      </w:r>
      <w:proofErr w:type="spell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электро</w:t>
      </w:r>
      <w:proofErr w:type="spell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- и взрывобезопасности.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работ в колодцах и емкостях пользоваться аккумуляторным фонарем напряжением не выше 12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шахтерской лампой (запрещается применение источнике света с открытым огнем). Аккумуляторные фонари и шахтерские лампы должны быть опломбированы.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1.9. Для работы в колодцах применять инструмент из цветного металла, </w:t>
      </w:r>
      <w:proofErr w:type="spellStart"/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исклю-чающего</w:t>
      </w:r>
      <w:proofErr w:type="spellEnd"/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искрообразование, а рабочие поверхности инструмента из черного металла должны быть обильно смазаны солидолом или другой смазкой.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1.10. Рабочие должны знать расположение и уметь пользоваться средствами сигнализации для вызова пожарного подразделения.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1.11. В случае обнаружения неисправности приспособлени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й, инструмента, а так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же при пожаре, аварии оборудования, нарушении норм безопасности, </w:t>
      </w:r>
      <w:proofErr w:type="spell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травмировании</w:t>
      </w:r>
      <w:proofErr w:type="spell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, отравлении работников немедленно сообщить об этом руководителю работ.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1.12. Необходимо знать и применять способы устранения опасностей и оказания первой (доврачебной) помощи пострадавшему (прил. 1). 2.13. Рабочие должны соблюдать правила личной гигиены.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1.14. Рабочие, нарушившие требования настоящ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инструкции, несут ответствен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ность в порядке, установленном законодательством. 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2.Требования безопасности перед началом работы.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Получить в соответствии с установленными нормами необходимую спецодежду, </w:t>
      </w:r>
      <w:proofErr w:type="spell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спецобувь</w:t>
      </w:r>
      <w:proofErr w:type="spell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, средства индивидуальной защиты, аптечку, специальный инструмент и приспособления. Надеть спецодежду я защитные приспособления.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2.2. Колодец или емкость оградить и установить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а расстоянии—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ближе 5 м от колодца или емкости знаки безопасности, а в ночное время установить треноги и прикрепить сигнальные фонаря с красным светом.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2.3. Проверить наличие пенных огнетушителей, песка и других средств пожаротушения.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2.4. Открыв крышку, проверить наличие опасных газов с помощью газоанализатора или при помощи опускания на веревке исправной шахтерской лампы, имеющей боковое зеркало, в котором наблюдают за пламенем. Удлинение пламени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пли прекращение горения свидетельствует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о наличии в колодце или емкости газов. Не допускается проверка наличия газов в колодце открытии пламенем.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2.5. Удалить из емкости газы, если они там оказались, путем естественного проветривания в течение не менее 20 мин или нагнетанием воздуха при помощи вентилятора, воздуходувки или передвижного компрессора в течение 10 мин, пли путем вытеснения водой или пеной с последующей их откачкой.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2.6.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Вторично проверить полное отсутствие газа и при положительных результатах можно спускаться без изолирующего противогаза, но со спасательным поясом, страховочной веревкой, а если полностью не удалось вытеснить газы, или возможен их приток, то спуск производить в изолирующем противогазе со шлангом, заборный конец которого располагается не ближе 1 м от лаза в емкость.</w:t>
      </w:r>
      <w:proofErr w:type="gramEnd"/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2.7. Перед спуском в колодец проверить наличие и прочность заделки ходовых скоб и поручней.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3.Требования безопасности во время работы.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3.1. После выполнения всех требований, указанных выше, рабочий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спускается в колодец пли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емкость, другой рабочий держит свободный конец предохранительной веревки и поддерживает контакт с первым рабочим, третий не допускает к месту работы посторонних лиц.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3.2. Рабочий, находящийся в колодце или емкости, должен время от времени подавать сигналы рабочему, держащему свободный конец веревки.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3.3. Рабочий не должен находиться в колодце в шланговом противогазе более 15 мин; продолжать работу следует после отдыха на поверхности земли не менее 20 мин.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3.4. Во избежание взрыва не производить операции и работы, которые могут вызвать искрообразование.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3.5. Рабочие, находящиеся на поверхности, не должны подходить к колодцу, емкости с горящей папиросой или открытым огнем, а также выполнять другие работы, не связанные с проведением работ в колодце или емкости.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3.6. Рабочие, находящиеся вне колодца, обязаны в случае необходимости вытащить работающего из колодца и оказать ему первую доврачебную помощь.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4.Требования безопасности в аварийных ситуациях.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4.1. Аварийные работы с использованием открытого огня (например, сварка) производить с выполнением соответствующих мер </w:t>
      </w:r>
      <w:proofErr w:type="spell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пожаровзрывобезопасиости</w:t>
      </w:r>
      <w:proofErr w:type="spell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защиты от ожогов под контролем руководителя работ.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4.2. При обнаружении утечки газа сообщить в аварийную службу и руководителю работ и принять меры, исключающие возгорание или взрыв.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4.3. </w:t>
      </w:r>
      <w:proofErr w:type="gramStart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При отравлении ядовитыми газами в емкости необходимо: вытащить пострадавшего из емкости на свежий воздух или в чистое теплое помещение и оказать ему первую помощь; при явлениях раздражения горла и носа необходимо полоскать их 2%-ным раствором соды или водой;  независимо от состояния вызвать машину скорой медицинской помощи или доставить пострадавшего в ближайший медицинский пункт;</w:t>
      </w:r>
      <w:proofErr w:type="gramEnd"/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  при явлениях удушья и кашля следует транспортировать его в лежачем положении.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4.4. Об аварии или несчастном случае доложить администрации и принять меры к ликвидации аварии.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5.Требования безопасности по окончании работы.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5.1. Убрать инструмент, закрыть крышку на колодце, снять ограждение и знаки безопасности.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5.2. Очистить и уложить шланговый противогаз в чемодан и сдать его на хранение.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5.3. Сиять индивидуальные средства защиты, спецодежду, обувь, произвести чистку и сдать их на хранение, принять душ.</w:t>
      </w:r>
    </w:p>
    <w:p w:rsidR="00291EA4" w:rsidRPr="00651BAA" w:rsidRDefault="00291EA4" w:rsidP="00291E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>5.4.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</w:t>
      </w:r>
      <w:r w:rsidRPr="00651BAA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замечаниях в процессе работы и принятых мерах доложить администрации.</w:t>
      </w:r>
    </w:p>
    <w:p w:rsidR="00291EA4" w:rsidRDefault="00291EA4" w:rsidP="00291EA4"/>
    <w:p w:rsidR="00291EA4" w:rsidRDefault="00291EA4" w:rsidP="00291EA4"/>
    <w:p w:rsidR="001D73A4" w:rsidRPr="00291EA4" w:rsidRDefault="001D73A4" w:rsidP="00291EA4"/>
    <w:sectPr w:rsidR="001D73A4" w:rsidRPr="00291EA4" w:rsidSect="003D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62C43"/>
    <w:rsid w:val="001D73A4"/>
    <w:rsid w:val="00262C43"/>
    <w:rsid w:val="00291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C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4E52-4E65-42C5-86EA-D2021389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1</cp:revision>
  <dcterms:created xsi:type="dcterms:W3CDTF">2017-10-24T06:02:00Z</dcterms:created>
  <dcterms:modified xsi:type="dcterms:W3CDTF">2017-10-24T10:04:00Z</dcterms:modified>
</cp:coreProperties>
</file>